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F352" w14:textId="77777777" w:rsidR="00354B69" w:rsidRPr="00314798" w:rsidRDefault="00354B69" w:rsidP="00354B69">
      <w:pPr>
        <w:spacing w:after="0" w:line="240" w:lineRule="auto"/>
        <w:rPr>
          <w:rFonts w:ascii="Garamond" w:eastAsia="Times New Roman" w:hAnsi="Garamond"/>
          <w:b/>
          <w:sz w:val="24"/>
          <w:szCs w:val="24"/>
          <w:u w:val="single"/>
          <w:lang w:eastAsia="cs-CZ"/>
        </w:rPr>
      </w:pPr>
      <w:r>
        <w:rPr>
          <w:rFonts w:ascii="Garamond" w:eastAsia="Times New Roman" w:hAnsi="Garamond"/>
          <w:b/>
          <w:sz w:val="24"/>
          <w:szCs w:val="24"/>
          <w:u w:val="single"/>
          <w:lang w:eastAsia="cs-CZ"/>
        </w:rPr>
        <w:t>K předběžnému šetření p</w:t>
      </w:r>
      <w:r w:rsidRPr="00A23C80">
        <w:rPr>
          <w:rFonts w:ascii="Garamond" w:eastAsia="Times New Roman" w:hAnsi="Garamond"/>
          <w:b/>
          <w:sz w:val="24"/>
          <w:szCs w:val="24"/>
          <w:u w:val="single"/>
          <w:lang w:eastAsia="cs-CZ"/>
        </w:rPr>
        <w:t>řineste s sebou:</w:t>
      </w:r>
    </w:p>
    <w:p w14:paraId="5901551F" w14:textId="77777777" w:rsidR="00354B69" w:rsidRPr="00A23C80" w:rsidRDefault="00354B69" w:rsidP="00354B6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A23C80">
        <w:rPr>
          <w:rFonts w:ascii="Garamond" w:eastAsia="Times New Roman" w:hAnsi="Garamond"/>
          <w:sz w:val="24"/>
          <w:szCs w:val="24"/>
          <w:lang w:eastAsia="cs-CZ"/>
        </w:rPr>
        <w:t>svůj občanský průkaz a předvolání</w:t>
      </w:r>
      <w:r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</w:p>
    <w:p w14:paraId="232B7947" w14:textId="3DB5E7C4" w:rsidR="00354B69" w:rsidRDefault="00354B69" w:rsidP="00354B69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A23C80">
        <w:rPr>
          <w:rFonts w:ascii="Garamond" w:eastAsia="Times New Roman" w:hAnsi="Garamond"/>
          <w:sz w:val="24"/>
          <w:szCs w:val="24"/>
          <w:lang w:eastAsia="cs-CZ"/>
        </w:rPr>
        <w:t>fakturu od pohřbu</w:t>
      </w:r>
    </w:p>
    <w:p w14:paraId="55A8D222" w14:textId="77777777" w:rsidR="00354B69" w:rsidRDefault="00354B69" w:rsidP="00354B69">
      <w:p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</w:p>
    <w:p w14:paraId="37899E7D" w14:textId="70B3BD16" w:rsidR="00354B69" w:rsidRPr="00354B69" w:rsidRDefault="00354B69" w:rsidP="00354B69">
      <w:pPr>
        <w:spacing w:after="0" w:line="240" w:lineRule="auto"/>
        <w:rPr>
          <w:rFonts w:ascii="Garamond" w:eastAsia="Times New Roman" w:hAnsi="Garamond"/>
          <w:b/>
          <w:bCs/>
          <w:sz w:val="24"/>
          <w:szCs w:val="24"/>
          <w:u w:val="single"/>
          <w:lang w:eastAsia="cs-CZ"/>
        </w:rPr>
      </w:pPr>
      <w:r w:rsidRPr="00354B69">
        <w:rPr>
          <w:rFonts w:ascii="Garamond" w:eastAsia="Times New Roman" w:hAnsi="Garamond"/>
          <w:b/>
          <w:bCs/>
          <w:sz w:val="24"/>
          <w:szCs w:val="24"/>
          <w:u w:val="single"/>
          <w:lang w:eastAsia="cs-CZ"/>
        </w:rPr>
        <w:t>Předmětem předběžného šetření bude opatření údajů pro:</w:t>
      </w:r>
    </w:p>
    <w:p w14:paraId="2F2CDDAE" w14:textId="78879357" w:rsidR="00354B69" w:rsidRPr="00354B69" w:rsidRDefault="00354B69" w:rsidP="00354B69">
      <w:pPr>
        <w:pStyle w:val="Odstavecseseznamem"/>
        <w:numPr>
          <w:ilvl w:val="0"/>
          <w:numId w:val="2"/>
        </w:numPr>
        <w:spacing w:after="0" w:line="240" w:lineRule="auto"/>
        <w:ind w:left="284" w:hanging="284"/>
        <w:rPr>
          <w:rFonts w:ascii="Garamond" w:eastAsia="Times New Roman" w:hAnsi="Garamond"/>
          <w:b/>
          <w:bCs/>
          <w:sz w:val="24"/>
          <w:szCs w:val="24"/>
          <w:lang w:eastAsia="cs-CZ"/>
        </w:rPr>
      </w:pPr>
      <w:r w:rsidRPr="00354B69">
        <w:rPr>
          <w:rFonts w:ascii="Garamond" w:eastAsia="Times New Roman" w:hAnsi="Garamond"/>
          <w:b/>
          <w:bCs/>
          <w:sz w:val="24"/>
          <w:szCs w:val="24"/>
          <w:lang w:eastAsia="cs-CZ"/>
        </w:rPr>
        <w:t>zjištění dědiců, odkazovníků, vykonavatele závěti, správce pozůstalosti a dalších osob, o jejichž práva a povinnosti v řízení jde</w:t>
      </w:r>
    </w:p>
    <w:p w14:paraId="61FE6C24" w14:textId="2E4C5CEF" w:rsidR="00354B69" w:rsidRPr="00354B69" w:rsidRDefault="00354B69" w:rsidP="00354B69">
      <w:pPr>
        <w:spacing w:after="0" w:line="240" w:lineRule="auto"/>
        <w:ind w:left="360"/>
        <w:rPr>
          <w:rFonts w:ascii="Garamond" w:eastAsia="Times New Roman" w:hAnsi="Garamond"/>
          <w:sz w:val="24"/>
          <w:szCs w:val="24"/>
          <w:u w:val="single"/>
          <w:lang w:eastAsia="cs-CZ"/>
        </w:rPr>
      </w:pPr>
      <w:r w:rsidRPr="00354B69">
        <w:rPr>
          <w:rFonts w:ascii="Garamond" w:eastAsia="Times New Roman" w:hAnsi="Garamond"/>
          <w:sz w:val="24"/>
          <w:szCs w:val="24"/>
          <w:u w:val="single"/>
          <w:lang w:eastAsia="cs-CZ"/>
        </w:rPr>
        <w:t>Proto prosím u jednání sdělte</w:t>
      </w:r>
      <w:r w:rsidR="00130207">
        <w:rPr>
          <w:rFonts w:ascii="Garamond" w:eastAsia="Times New Roman" w:hAnsi="Garamond"/>
          <w:sz w:val="24"/>
          <w:szCs w:val="24"/>
          <w:u w:val="single"/>
          <w:lang w:eastAsia="cs-CZ"/>
        </w:rPr>
        <w:t xml:space="preserve"> zejména</w:t>
      </w:r>
      <w:r w:rsidRPr="00354B69">
        <w:rPr>
          <w:rFonts w:ascii="Garamond" w:eastAsia="Times New Roman" w:hAnsi="Garamond"/>
          <w:sz w:val="24"/>
          <w:szCs w:val="24"/>
          <w:u w:val="single"/>
          <w:lang w:eastAsia="cs-CZ"/>
        </w:rPr>
        <w:t>:</w:t>
      </w:r>
    </w:p>
    <w:p w14:paraId="55D86BAA" w14:textId="04A50151" w:rsidR="00354B69" w:rsidRDefault="00354B69" w:rsidP="00354B6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 xml:space="preserve">zda </w:t>
      </w:r>
      <w:r w:rsidRPr="00A23C80">
        <w:rPr>
          <w:rFonts w:ascii="Garamond" w:eastAsia="Times New Roman" w:hAnsi="Garamond"/>
          <w:sz w:val="24"/>
          <w:szCs w:val="24"/>
          <w:lang w:eastAsia="cs-CZ"/>
        </w:rPr>
        <w:t>zemřelý zanechal závěť (případně jiné pořízení po případ smrti)</w:t>
      </w:r>
      <w:r>
        <w:rPr>
          <w:rFonts w:ascii="Garamond" w:eastAsia="Times New Roman" w:hAnsi="Garamond"/>
          <w:sz w:val="24"/>
          <w:szCs w:val="24"/>
          <w:lang w:eastAsia="cs-CZ"/>
        </w:rPr>
        <w:t xml:space="preserve"> – v případě, že ano, </w:t>
      </w:r>
      <w:r w:rsidRPr="00A23C80">
        <w:rPr>
          <w:rFonts w:ascii="Garamond" w:eastAsia="Times New Roman" w:hAnsi="Garamond"/>
          <w:sz w:val="24"/>
          <w:szCs w:val="24"/>
          <w:lang w:eastAsia="cs-CZ"/>
        </w:rPr>
        <w:t>přineste tuto listinu s</w:t>
      </w:r>
      <w:r>
        <w:rPr>
          <w:rFonts w:ascii="Garamond" w:eastAsia="Times New Roman" w:hAnsi="Garamond"/>
          <w:sz w:val="24"/>
          <w:szCs w:val="24"/>
          <w:lang w:eastAsia="cs-CZ"/>
        </w:rPr>
        <w:t> </w:t>
      </w:r>
      <w:r w:rsidRPr="00A23C80">
        <w:rPr>
          <w:rFonts w:ascii="Garamond" w:eastAsia="Times New Roman" w:hAnsi="Garamond"/>
          <w:sz w:val="24"/>
          <w:szCs w:val="24"/>
          <w:lang w:eastAsia="cs-CZ"/>
        </w:rPr>
        <w:t>sebou</w:t>
      </w:r>
      <w:r>
        <w:rPr>
          <w:rFonts w:ascii="Garamond" w:eastAsia="Times New Roman" w:hAnsi="Garamond"/>
          <w:sz w:val="24"/>
          <w:szCs w:val="24"/>
          <w:lang w:eastAsia="cs-CZ"/>
        </w:rPr>
        <w:t>,</w:t>
      </w:r>
    </w:p>
    <w:p w14:paraId="3FF99FE9" w14:textId="2A329E4D" w:rsidR="00354B69" w:rsidRDefault="00354B69" w:rsidP="00354B6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354B69">
        <w:rPr>
          <w:rFonts w:ascii="Garamond" w:eastAsia="Times New Roman" w:hAnsi="Garamond"/>
          <w:sz w:val="24"/>
          <w:szCs w:val="24"/>
          <w:lang w:eastAsia="cs-CZ"/>
        </w:rPr>
        <w:t>přesná jména, data narození (rodná čísla), popř. data úmrtí, a adresy, event. tel</w:t>
      </w:r>
      <w:r>
        <w:rPr>
          <w:rFonts w:ascii="Garamond" w:eastAsia="Times New Roman" w:hAnsi="Garamond"/>
          <w:sz w:val="24"/>
          <w:szCs w:val="24"/>
          <w:lang w:eastAsia="cs-CZ"/>
        </w:rPr>
        <w:t>efonní</w:t>
      </w:r>
      <w:r w:rsidRPr="00354B69">
        <w:rPr>
          <w:rFonts w:ascii="Garamond" w:eastAsia="Times New Roman" w:hAnsi="Garamond"/>
          <w:sz w:val="24"/>
          <w:szCs w:val="24"/>
          <w:lang w:eastAsia="cs-CZ"/>
        </w:rPr>
        <w:t xml:space="preserve"> či jiný kontakt, manžela/ky a potomků zůstavitele/ky, popř. není-li jich, tytéž údaje zůstavitelových/činých rodičů, spolužijící osoby, sourozenců, prarodičů, dětí sourozenců, popř. dětí prarodičů,</w:t>
      </w:r>
    </w:p>
    <w:p w14:paraId="1B1D32E3" w14:textId="6A1AA22A" w:rsidR="00354B69" w:rsidRPr="00354B69" w:rsidRDefault="00354B69" w:rsidP="00354B69">
      <w:pPr>
        <w:pStyle w:val="Default"/>
        <w:numPr>
          <w:ilvl w:val="0"/>
          <w:numId w:val="1"/>
        </w:numPr>
        <w:jc w:val="both"/>
      </w:pPr>
      <w:r w:rsidRPr="00354B69">
        <w:rPr>
          <w:sz w:val="23"/>
          <w:szCs w:val="23"/>
        </w:rPr>
        <w:t>datum uzavření manželství (veškerých manželství zůstavitelky), příp. datum rozvodu manželství (</w:t>
      </w:r>
      <w:r w:rsidRPr="00354B69">
        <w:rPr>
          <w:i/>
          <w:iCs/>
          <w:sz w:val="23"/>
          <w:szCs w:val="23"/>
        </w:rPr>
        <w:t>vezměte i rozsudek o rozvodu manželství, či informaci o tom, že v den smrti zůstavitele/ky probíhalo řízení o rozvod manželství</w:t>
      </w:r>
      <w:r w:rsidRPr="00354B69">
        <w:rPr>
          <w:sz w:val="23"/>
          <w:szCs w:val="23"/>
        </w:rPr>
        <w:t xml:space="preserve">), příp. datum úmrtí manžela/ky, </w:t>
      </w:r>
    </w:p>
    <w:p w14:paraId="715DC1EB" w14:textId="3AFDC34C" w:rsidR="00354B69" w:rsidRDefault="00354B69" w:rsidP="00354B69">
      <w:pPr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cs-CZ"/>
        </w:rPr>
      </w:pPr>
      <w:r w:rsidRPr="00354B69">
        <w:rPr>
          <w:rFonts w:ascii="Garamond" w:eastAsia="Times New Roman" w:hAnsi="Garamond"/>
          <w:b/>
          <w:bCs/>
          <w:sz w:val="24"/>
          <w:szCs w:val="24"/>
          <w:lang w:eastAsia="cs-CZ"/>
        </w:rPr>
        <w:t xml:space="preserve">2) </w:t>
      </w:r>
      <w:r w:rsidRPr="00354B69">
        <w:rPr>
          <w:rFonts w:ascii="Garamond" w:eastAsia="Times New Roman" w:hAnsi="Garamond"/>
          <w:b/>
          <w:bCs/>
          <w:sz w:val="24"/>
          <w:szCs w:val="24"/>
          <w:lang w:eastAsia="cs-CZ"/>
        </w:rPr>
        <w:t>zjištění jmění (aktiva a pasiva pozůstalosti) zůstavitele/ky</w:t>
      </w:r>
    </w:p>
    <w:p w14:paraId="3299D82D" w14:textId="3570F46A" w:rsidR="00354B69" w:rsidRPr="00354B69" w:rsidRDefault="00354B69" w:rsidP="00354B69">
      <w:pPr>
        <w:spacing w:after="0" w:line="240" w:lineRule="auto"/>
        <w:ind w:left="426"/>
        <w:jc w:val="both"/>
        <w:rPr>
          <w:rFonts w:ascii="Garamond" w:eastAsia="Times New Roman" w:hAnsi="Garamond"/>
          <w:sz w:val="24"/>
          <w:szCs w:val="24"/>
          <w:u w:val="single"/>
          <w:lang w:eastAsia="cs-CZ"/>
        </w:rPr>
      </w:pPr>
      <w:r w:rsidRPr="00354B69">
        <w:rPr>
          <w:rFonts w:ascii="Garamond" w:eastAsia="Times New Roman" w:hAnsi="Garamond"/>
          <w:sz w:val="24"/>
          <w:szCs w:val="24"/>
          <w:u w:val="single"/>
          <w:lang w:eastAsia="cs-CZ"/>
        </w:rPr>
        <w:t>Proto prosím u jednání sdělte</w:t>
      </w:r>
      <w:r w:rsidR="00F9720C">
        <w:rPr>
          <w:rFonts w:ascii="Garamond" w:eastAsia="Times New Roman" w:hAnsi="Garamond"/>
          <w:sz w:val="24"/>
          <w:szCs w:val="24"/>
          <w:u w:val="single"/>
          <w:lang w:eastAsia="cs-CZ"/>
        </w:rPr>
        <w:t>/předložte</w:t>
      </w:r>
      <w:r w:rsidR="00130207">
        <w:rPr>
          <w:rFonts w:ascii="Garamond" w:eastAsia="Times New Roman" w:hAnsi="Garamond"/>
          <w:sz w:val="24"/>
          <w:szCs w:val="24"/>
          <w:u w:val="single"/>
          <w:lang w:eastAsia="cs-CZ"/>
        </w:rPr>
        <w:t xml:space="preserve"> zejména</w:t>
      </w:r>
      <w:r w:rsidRPr="00354B69">
        <w:rPr>
          <w:rFonts w:ascii="Garamond" w:eastAsia="Times New Roman" w:hAnsi="Garamond"/>
          <w:sz w:val="24"/>
          <w:szCs w:val="24"/>
          <w:u w:val="single"/>
          <w:lang w:eastAsia="cs-CZ"/>
        </w:rPr>
        <w:t>:</w:t>
      </w:r>
    </w:p>
    <w:p w14:paraId="7352ADED" w14:textId="77777777" w:rsidR="00F9720C" w:rsidRDefault="00F9720C" w:rsidP="00130207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>údaje o veškerých nemovitostech (nacházejících se na území České republiky i mimo ni) – výpisy (LV) zajistí bezplatně notářská kancelář,</w:t>
      </w:r>
    </w:p>
    <w:p w14:paraId="7CEFE066" w14:textId="77777777" w:rsidR="00F9720C" w:rsidRDefault="00F9720C" w:rsidP="00130207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>údaje o veškerých bankovních produktech zůstavitele /ky a jeho/jejího manžela/ky (vkladní knížky, bankovní účty, stavební spoření, penzijní připojištění …),</w:t>
      </w:r>
    </w:p>
    <w:p w14:paraId="2B156676" w14:textId="0009FAD9" w:rsidR="00354B69" w:rsidRDefault="00F9720C" w:rsidP="00130207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 xml:space="preserve"> </w:t>
      </w:r>
      <w:r w:rsidRPr="00F9720C">
        <w:rPr>
          <w:rFonts w:ascii="Garamond" w:eastAsia="Times New Roman" w:hAnsi="Garamond"/>
          <w:sz w:val="24"/>
          <w:szCs w:val="24"/>
          <w:lang w:eastAsia="cs-CZ"/>
        </w:rPr>
        <w:t>doklady od motorových vozidel vč. přívěsů (technický průkaz, příp. výrobní značka, reg.zn., rok výroby, VIN),</w:t>
      </w:r>
    </w:p>
    <w:p w14:paraId="532517BB" w14:textId="77777777" w:rsidR="00F9720C" w:rsidRPr="00F9720C" w:rsidRDefault="00F9720C" w:rsidP="00130207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F9720C">
        <w:rPr>
          <w:rFonts w:ascii="Garamond" w:eastAsia="Times New Roman" w:hAnsi="Garamond"/>
          <w:sz w:val="24"/>
          <w:szCs w:val="24"/>
          <w:lang w:eastAsia="cs-CZ"/>
        </w:rPr>
        <w:t>doklady o účasti v obchodních společnostech a členství v družstvech (cenné papíry - akcie, podílové listy, členský podíl v bytovém či zemědělském družstvu),</w:t>
      </w:r>
    </w:p>
    <w:p w14:paraId="510C3826" w14:textId="00E0CDFD" w:rsidR="00F9720C" w:rsidRPr="00F9720C" w:rsidRDefault="00F9720C" w:rsidP="00130207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F9720C">
        <w:rPr>
          <w:rFonts w:ascii="Garamond" w:eastAsia="Times New Roman" w:hAnsi="Garamond"/>
          <w:sz w:val="24"/>
          <w:szCs w:val="24"/>
          <w:lang w:eastAsia="cs-CZ"/>
        </w:rPr>
        <w:t>doklady o závodu, tj. podnikání zůstavitele jako OSVČ (majetek z podnikání, poslední daňová přiznání, zařízení dílny, závodu),</w:t>
      </w:r>
    </w:p>
    <w:p w14:paraId="30A48971" w14:textId="424BA255" w:rsidR="00F9720C" w:rsidRDefault="00F9720C" w:rsidP="00130207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F9720C">
        <w:rPr>
          <w:rFonts w:ascii="Garamond" w:eastAsia="Times New Roman" w:hAnsi="Garamond"/>
          <w:sz w:val="24"/>
          <w:szCs w:val="24"/>
          <w:lang w:eastAsia="cs-CZ"/>
        </w:rPr>
        <w:t>pohledávky zůstavitele/ky (přeplatky na energiích, nevyplacený důchod, výplata mzdy atd.),</w:t>
      </w:r>
    </w:p>
    <w:p w14:paraId="1A408144" w14:textId="21D62DB7" w:rsidR="00F9720C" w:rsidRDefault="00F9720C" w:rsidP="00130207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F9720C">
        <w:rPr>
          <w:rFonts w:ascii="Garamond" w:eastAsia="Times New Roman" w:hAnsi="Garamond"/>
          <w:sz w:val="24"/>
          <w:szCs w:val="24"/>
          <w:lang w:eastAsia="cs-CZ"/>
        </w:rPr>
        <w:t>zanechaná hotovost,</w:t>
      </w:r>
    </w:p>
    <w:p w14:paraId="1C9A158D" w14:textId="7F3520ED" w:rsidR="00F9720C" w:rsidRPr="00F9720C" w:rsidRDefault="00130207" w:rsidP="00F9720C">
      <w:pPr>
        <w:numPr>
          <w:ilvl w:val="0"/>
          <w:numId w:val="1"/>
        </w:numPr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130207">
        <w:rPr>
          <w:rFonts w:ascii="Garamond" w:eastAsia="Times New Roman" w:hAnsi="Garamond"/>
          <w:sz w:val="24"/>
          <w:szCs w:val="24"/>
          <w:lang w:eastAsia="cs-CZ"/>
        </w:rPr>
        <w:t>jiný majetek (sbírky, zbraně, obrazy, šperky atd.),</w:t>
      </w:r>
    </w:p>
    <w:p w14:paraId="2C9D18B4" w14:textId="7B73BF03" w:rsidR="00354B69" w:rsidRDefault="00354B69" w:rsidP="00354B6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 w:rsidRPr="00CA7D22">
        <w:rPr>
          <w:rFonts w:ascii="Garamond" w:eastAsia="Times New Roman" w:hAnsi="Garamond"/>
          <w:sz w:val="24"/>
          <w:szCs w:val="24"/>
          <w:lang w:eastAsia="cs-CZ"/>
        </w:rPr>
        <w:t>v případě, že měl zemřelý dluhy, tak zjistěte alespoň peněžní ústavy (nebo jiné věřitele), u kterých jsou úvěry, půjčky vedeny, pokud je to možné přineste příslušné smlouvy</w:t>
      </w:r>
      <w:r w:rsidR="00130207">
        <w:rPr>
          <w:rFonts w:ascii="Garamond" w:eastAsia="Times New Roman" w:hAnsi="Garamond"/>
          <w:sz w:val="24"/>
          <w:szCs w:val="24"/>
          <w:lang w:eastAsia="cs-CZ"/>
        </w:rPr>
        <w:t>,</w:t>
      </w:r>
    </w:p>
    <w:p w14:paraId="21C97A73" w14:textId="230AFAA8" w:rsidR="00354B69" w:rsidRDefault="00354B69" w:rsidP="00354B6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/>
          <w:sz w:val="24"/>
          <w:szCs w:val="24"/>
          <w:lang w:eastAsia="cs-CZ"/>
        </w:rPr>
      </w:pPr>
      <w:r>
        <w:rPr>
          <w:rFonts w:ascii="Garamond" w:eastAsia="Times New Roman" w:hAnsi="Garamond"/>
          <w:sz w:val="24"/>
          <w:szCs w:val="24"/>
          <w:lang w:eastAsia="cs-CZ"/>
        </w:rPr>
        <w:t xml:space="preserve">pokud vlastnil zemřelý jakýkoliv majetek v zahraničí, i tento je předmětem </w:t>
      </w:r>
      <w:r w:rsidR="00130207">
        <w:rPr>
          <w:rFonts w:ascii="Garamond" w:eastAsia="Times New Roman" w:hAnsi="Garamond"/>
          <w:sz w:val="24"/>
          <w:szCs w:val="24"/>
          <w:lang w:eastAsia="cs-CZ"/>
        </w:rPr>
        <w:t xml:space="preserve">pozůstalostního řízení </w:t>
      </w:r>
      <w:r>
        <w:rPr>
          <w:rFonts w:ascii="Garamond" w:eastAsia="Times New Roman" w:hAnsi="Garamond"/>
          <w:sz w:val="24"/>
          <w:szCs w:val="24"/>
          <w:lang w:eastAsia="cs-CZ"/>
        </w:rPr>
        <w:t>v České republice, pak doklady k tomuto majetku.</w:t>
      </w:r>
    </w:p>
    <w:p w14:paraId="38935CB3" w14:textId="77777777" w:rsidR="00130207" w:rsidRDefault="00130207" w:rsidP="00130207">
      <w:pPr>
        <w:spacing w:after="0" w:line="240" w:lineRule="auto"/>
        <w:jc w:val="both"/>
        <w:rPr>
          <w:rFonts w:ascii="Garamond" w:eastAsia="Times New Roman" w:hAnsi="Garamond"/>
          <w:i/>
          <w:iCs/>
          <w:sz w:val="24"/>
          <w:szCs w:val="24"/>
          <w:lang w:eastAsia="cs-CZ"/>
        </w:rPr>
      </w:pPr>
    </w:p>
    <w:p w14:paraId="496B4513" w14:textId="218CFB59" w:rsidR="00354B69" w:rsidRPr="00130207" w:rsidRDefault="00354B69" w:rsidP="00130207">
      <w:pPr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u w:val="single"/>
          <w:lang w:eastAsia="cs-CZ"/>
        </w:rPr>
      </w:pPr>
      <w:r w:rsidRPr="00130207">
        <w:rPr>
          <w:rFonts w:ascii="Garamond" w:eastAsia="Times New Roman" w:hAnsi="Garamond"/>
          <w:b/>
          <w:bCs/>
          <w:sz w:val="24"/>
          <w:szCs w:val="24"/>
          <w:u w:val="single"/>
          <w:lang w:eastAsia="cs-CZ"/>
        </w:rPr>
        <w:t>Úmrtní list není zapotřebí.</w:t>
      </w:r>
    </w:p>
    <w:p w14:paraId="358E1C08" w14:textId="77777777" w:rsidR="00130207" w:rsidRPr="00314798" w:rsidRDefault="00130207" w:rsidP="00130207">
      <w:pPr>
        <w:spacing w:after="0" w:line="240" w:lineRule="auto"/>
        <w:jc w:val="both"/>
        <w:rPr>
          <w:rFonts w:ascii="Garamond" w:eastAsia="Times New Roman" w:hAnsi="Garamond"/>
          <w:i/>
          <w:iCs/>
          <w:sz w:val="24"/>
          <w:szCs w:val="24"/>
          <w:lang w:eastAsia="cs-CZ"/>
        </w:rPr>
      </w:pPr>
    </w:p>
    <w:p w14:paraId="3345C5B1" w14:textId="77777777" w:rsidR="00354B69" w:rsidRPr="00314798" w:rsidRDefault="00354B69" w:rsidP="00354B69">
      <w:pPr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A23C80">
        <w:rPr>
          <w:rFonts w:ascii="Garamond" w:eastAsia="Times New Roman" w:hAnsi="Garamond"/>
          <w:b/>
          <w:sz w:val="24"/>
          <w:szCs w:val="24"/>
          <w:lang w:eastAsia="cs-CZ"/>
        </w:rPr>
        <w:t>Dostavte se, prosím, i v případě, že zemřelý neměl žádný majetek, neboť je nutné podepsat protokol, aby bylo možné řízení o projednání pozůstalosti zastavit /poplatek za řízení v takovém případě hradí stát/.</w:t>
      </w:r>
    </w:p>
    <w:p w14:paraId="34AFBCD2" w14:textId="77777777" w:rsidR="00700F23" w:rsidRDefault="00700F23"/>
    <w:sectPr w:rsidR="00700F23" w:rsidSect="00354B69">
      <w:headerReference w:type="first" r:id="rId7"/>
      <w:pgSz w:w="11906" w:h="16838"/>
      <w:pgMar w:top="1417" w:right="1417" w:bottom="1417" w:left="1417" w:header="708" w:footer="8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6E3D" w14:textId="77777777" w:rsidR="00001D22" w:rsidRDefault="00001D22" w:rsidP="00354B69">
      <w:pPr>
        <w:spacing w:after="0" w:line="240" w:lineRule="auto"/>
      </w:pPr>
      <w:r>
        <w:separator/>
      </w:r>
    </w:p>
  </w:endnote>
  <w:endnote w:type="continuationSeparator" w:id="0">
    <w:p w14:paraId="06438B67" w14:textId="77777777" w:rsidR="00001D22" w:rsidRDefault="00001D22" w:rsidP="0035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C225" w14:textId="77777777" w:rsidR="00001D22" w:rsidRDefault="00001D22" w:rsidP="00354B69">
      <w:pPr>
        <w:spacing w:after="0" w:line="240" w:lineRule="auto"/>
      </w:pPr>
      <w:r>
        <w:separator/>
      </w:r>
    </w:p>
  </w:footnote>
  <w:footnote w:type="continuationSeparator" w:id="0">
    <w:p w14:paraId="27FF11F4" w14:textId="77777777" w:rsidR="00001D22" w:rsidRDefault="00001D22" w:rsidP="00354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E9AF" w14:textId="59A94BEB" w:rsidR="00354B69" w:rsidRPr="00A23C80" w:rsidRDefault="00354B69" w:rsidP="00FC7911">
    <w:pPr>
      <w:tabs>
        <w:tab w:val="right" w:leader="underscore" w:pos="9072"/>
      </w:tabs>
      <w:ind w:left="2124" w:right="-1"/>
      <w:jc w:val="both"/>
      <w:rPr>
        <w:rFonts w:ascii="Garamond" w:hAnsi="Garamond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515"/>
    <w:multiLevelType w:val="hybridMultilevel"/>
    <w:tmpl w:val="FC8E6C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102FA"/>
    <w:multiLevelType w:val="hybridMultilevel"/>
    <w:tmpl w:val="F72284EC"/>
    <w:lvl w:ilvl="0" w:tplc="10748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972537">
    <w:abstractNumId w:val="1"/>
  </w:num>
  <w:num w:numId="2" w16cid:durableId="98050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69"/>
    <w:rsid w:val="00001D22"/>
    <w:rsid w:val="00130207"/>
    <w:rsid w:val="00354B69"/>
    <w:rsid w:val="005327C6"/>
    <w:rsid w:val="00640E79"/>
    <w:rsid w:val="00700F23"/>
    <w:rsid w:val="00867411"/>
    <w:rsid w:val="00B41FDB"/>
    <w:rsid w:val="00BD6FDC"/>
    <w:rsid w:val="00E31ABC"/>
    <w:rsid w:val="00F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9A48"/>
  <w15:chartTrackingRefBased/>
  <w15:docId w15:val="{B6181F6B-1098-4FC7-A8F7-2D126C2B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4B6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54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4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4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4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4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4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4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4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4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4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4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4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4B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4B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4B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4B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4B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4B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54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54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4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4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4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4B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4B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4B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4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4B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4B6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semiHidden/>
    <w:unhideWhenUsed/>
    <w:rsid w:val="00354B69"/>
    <w:rPr>
      <w:rFonts w:ascii="Times New Roman" w:hAnsi="Times New Roman" w:cs="Times New Roman" w:hint="default"/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54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4B69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54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4B69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354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363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Hajdová</dc:creator>
  <cp:keywords/>
  <dc:description/>
  <cp:lastModifiedBy>Veronika Hajdová</cp:lastModifiedBy>
  <cp:revision>2</cp:revision>
  <dcterms:created xsi:type="dcterms:W3CDTF">2026-06-20T19:12:00Z</dcterms:created>
  <dcterms:modified xsi:type="dcterms:W3CDTF">2026-06-20T20:17:00Z</dcterms:modified>
</cp:coreProperties>
</file>